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93A0" w14:textId="77777777" w:rsidR="00756AD8" w:rsidRPr="00756AD8" w:rsidRDefault="00756AD8" w:rsidP="00756AD8">
      <w:pPr>
        <w:bidi/>
        <w:rPr>
          <w:rFonts w:ascii="Aptos" w:eastAsia="Times New Roman" w:hAnsi="Aptos"/>
          <w:color w:val="000000"/>
          <w:sz w:val="28"/>
          <w:szCs w:val="28"/>
          <w:rtl/>
        </w:rPr>
      </w:pPr>
      <w:r w:rsidRPr="00756AD8">
        <w:rPr>
          <w:rFonts w:ascii="Aptos" w:eastAsia="Times New Roman" w:hAnsi="Aptos" w:hint="cs"/>
          <w:color w:val="000000"/>
          <w:sz w:val="28"/>
          <w:szCs w:val="28"/>
          <w:rtl/>
        </w:rPr>
        <w:t xml:space="preserve">בתאריך 29/4/26 התכנסה מועצת האגודה לישיבת אפריל, שנערכה באופן מקוון בעקבות הזזת תאריך הישיבה. </w:t>
      </w:r>
    </w:p>
    <w:p w14:paraId="23585859" w14:textId="77777777" w:rsidR="00756AD8" w:rsidRDefault="00756AD8" w:rsidP="00756AD8">
      <w:pPr>
        <w:bidi/>
        <w:rPr>
          <w:rFonts w:ascii="Aptos" w:eastAsia="Times New Roman" w:hAnsi="Aptos"/>
          <w:color w:val="000000"/>
          <w:sz w:val="24"/>
          <w:szCs w:val="24"/>
          <w:rtl/>
        </w:rPr>
      </w:pPr>
    </w:p>
    <w:p w14:paraId="72A54FDC" w14:textId="77777777" w:rsidR="00756AD8" w:rsidRDefault="00756AD8" w:rsidP="00756AD8">
      <w:pPr>
        <w:bidi/>
        <w:rPr>
          <w:rFonts w:ascii="Aptos" w:eastAsia="Times New Roman" w:hAnsi="Aptos"/>
          <w:color w:val="000000"/>
          <w:sz w:val="24"/>
          <w:szCs w:val="24"/>
          <w:rtl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הישיבה נפתחה בדיון על סוגיות אקדמיות בנוגע להתנהלות הסמסטר, ולאחר מכן נערכו בחירות לתפקידים הפנויים בהנהלת האגודה, בהן הצביעו 67 הנציגים והנציגות שנכחו. </w:t>
      </w:r>
    </w:p>
    <w:p w14:paraId="4BBBB2EE" w14:textId="77777777" w:rsidR="00756AD8" w:rsidRDefault="00756AD8" w:rsidP="00756AD8">
      <w:pPr>
        <w:bidi/>
        <w:rPr>
          <w:rFonts w:ascii="Aptos" w:eastAsia="Times New Roman" w:hAnsi="Aptos"/>
          <w:color w:val="000000"/>
          <w:sz w:val="24"/>
          <w:szCs w:val="24"/>
          <w:rtl/>
        </w:rPr>
      </w:pPr>
    </w:p>
    <w:p w14:paraId="04ADDC64" w14:textId="4AF59E03" w:rsidR="00756AD8" w:rsidRDefault="00756AD8" w:rsidP="00756AD8">
      <w:pPr>
        <w:bidi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>פירוט הבחירות ותוצאותיהן:</w:t>
      </w:r>
    </w:p>
    <w:p w14:paraId="1CEC961D" w14:textId="77777777" w:rsidR="00756AD8" w:rsidRDefault="00756AD8" w:rsidP="00756AD8">
      <w:pPr>
        <w:bidi/>
        <w:rPr>
          <w:rFonts w:ascii="Aptos" w:eastAsia="Times New Roman" w:hAnsi="Aptos" w:hint="cs"/>
          <w:color w:val="000000"/>
          <w:sz w:val="24"/>
          <w:szCs w:val="24"/>
          <w:rtl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- לתפקיד רמ"ח אקדמיה וזכויות סטודנטיאליות: הגר גסטהלטר (41), אלינור </w:t>
      </w:r>
      <w:proofErr w:type="spellStart"/>
      <w:r>
        <w:rPr>
          <w:rFonts w:ascii="Aptos" w:eastAsia="Times New Roman" w:hAnsi="Aptos" w:hint="cs"/>
          <w:color w:val="000000"/>
          <w:sz w:val="24"/>
          <w:szCs w:val="24"/>
          <w:rtl/>
        </w:rPr>
        <w:t>קניגשטיין</w:t>
      </w:r>
      <w:proofErr w:type="spellEnd"/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 (26). נמנעו מההצבעה 0. הגר גסטהלטר נבחרה.</w:t>
      </w:r>
    </w:p>
    <w:p w14:paraId="3B478956" w14:textId="77777777" w:rsidR="00756AD8" w:rsidRDefault="00756AD8" w:rsidP="00756AD8">
      <w:pPr>
        <w:bidi/>
        <w:rPr>
          <w:rFonts w:ascii="Aptos" w:eastAsia="Times New Roman" w:hAnsi="Aptos" w:hint="cs"/>
          <w:color w:val="000000"/>
          <w:sz w:val="24"/>
          <w:szCs w:val="24"/>
          <w:rtl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- לתפקיד רמ"ח מעורבות חברתית: אור </w:t>
      </w:r>
      <w:proofErr w:type="spellStart"/>
      <w:r>
        <w:rPr>
          <w:rFonts w:ascii="Aptos" w:eastAsia="Times New Roman" w:hAnsi="Aptos" w:hint="cs"/>
          <w:color w:val="000000"/>
          <w:sz w:val="24"/>
          <w:szCs w:val="24"/>
          <w:rtl/>
        </w:rPr>
        <w:t>פרבדה</w:t>
      </w:r>
      <w:proofErr w:type="spellEnd"/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 (הצבעת אמון - בעד 59, נגד 5, נמנעו 3). אור </w:t>
      </w:r>
      <w:proofErr w:type="spellStart"/>
      <w:r>
        <w:rPr>
          <w:rFonts w:ascii="Aptos" w:eastAsia="Times New Roman" w:hAnsi="Aptos" w:hint="cs"/>
          <w:color w:val="000000"/>
          <w:sz w:val="24"/>
          <w:szCs w:val="24"/>
          <w:rtl/>
        </w:rPr>
        <w:t>פרבדה</w:t>
      </w:r>
      <w:proofErr w:type="spellEnd"/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 נבחר.</w:t>
      </w:r>
    </w:p>
    <w:p w14:paraId="426C87ED" w14:textId="77777777" w:rsidR="00756AD8" w:rsidRDefault="00756AD8" w:rsidP="00756AD8">
      <w:pPr>
        <w:bidi/>
        <w:rPr>
          <w:rFonts w:ascii="Aptos" w:eastAsia="Times New Roman" w:hAnsi="Aptos" w:hint="cs"/>
          <w:color w:val="000000"/>
          <w:sz w:val="24"/>
          <w:szCs w:val="24"/>
          <w:rtl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>- לתפקיד רמ"ח תרבות וקשרי חוץ: ים מיכאלי (הצבעת אמון - בעד 43, נגד 10, נמנעו 14). ים מיכאלי נבחר.</w:t>
      </w:r>
    </w:p>
    <w:p w14:paraId="58A76736" w14:textId="77777777" w:rsidR="00756AD8" w:rsidRDefault="00756AD8" w:rsidP="00756AD8">
      <w:pPr>
        <w:bidi/>
        <w:rPr>
          <w:rFonts w:ascii="Aptos" w:eastAsia="Times New Roman" w:hAnsi="Aptos" w:hint="cs"/>
          <w:color w:val="000000"/>
          <w:sz w:val="24"/>
          <w:szCs w:val="24"/>
          <w:rtl/>
        </w:rPr>
      </w:pPr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- לתפקיד רמ"ח רווחה ומעונות: ועד </w:t>
      </w:r>
      <w:proofErr w:type="spellStart"/>
      <w:r>
        <w:rPr>
          <w:rFonts w:ascii="Aptos" w:eastAsia="Times New Roman" w:hAnsi="Aptos" w:hint="cs"/>
          <w:color w:val="000000"/>
          <w:sz w:val="24"/>
          <w:szCs w:val="24"/>
          <w:rtl/>
        </w:rPr>
        <w:t>פאעור</w:t>
      </w:r>
      <w:proofErr w:type="spellEnd"/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 (הצבעת אמון - בעד 64, נגד 2, נמנעו 1). ועד </w:t>
      </w:r>
      <w:proofErr w:type="spellStart"/>
      <w:r>
        <w:rPr>
          <w:rFonts w:ascii="Aptos" w:eastAsia="Times New Roman" w:hAnsi="Aptos" w:hint="cs"/>
          <w:color w:val="000000"/>
          <w:sz w:val="24"/>
          <w:szCs w:val="24"/>
          <w:rtl/>
        </w:rPr>
        <w:t>פאעור</w:t>
      </w:r>
      <w:proofErr w:type="spellEnd"/>
      <w:r>
        <w:rPr>
          <w:rFonts w:ascii="Aptos" w:eastAsia="Times New Roman" w:hAnsi="Aptos" w:hint="cs"/>
          <w:color w:val="000000"/>
          <w:sz w:val="24"/>
          <w:szCs w:val="24"/>
          <w:rtl/>
        </w:rPr>
        <w:t xml:space="preserve"> נבחרה.</w:t>
      </w:r>
    </w:p>
    <w:p w14:paraId="292F73D6" w14:textId="77777777" w:rsidR="00756AD8" w:rsidRDefault="00756AD8" w:rsidP="00756AD8">
      <w:pPr>
        <w:bidi/>
        <w:rPr>
          <w:rFonts w:ascii="Aptos" w:eastAsia="Times New Roman" w:hAnsi="Aptos" w:hint="cs"/>
          <w:color w:val="000000"/>
          <w:sz w:val="24"/>
          <w:szCs w:val="24"/>
          <w:rtl/>
        </w:rPr>
      </w:pPr>
    </w:p>
    <w:p w14:paraId="0B84D141" w14:textId="77777777" w:rsidR="00202144" w:rsidRDefault="00202144"/>
    <w:sectPr w:rsidR="00202144" w:rsidSect="00266F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D8"/>
    <w:rsid w:val="00202144"/>
    <w:rsid w:val="00266F7F"/>
    <w:rsid w:val="007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C54C"/>
  <w15:chartTrackingRefBased/>
  <w15:docId w15:val="{FFF6148A-2903-4F1A-AE5D-BC3894B1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AD8"/>
    <w:pPr>
      <w:bidi w:val="0"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573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מנהלת תוכן ואתר - וריה דרביאנקו</dc:creator>
  <cp:keywords/>
  <dc:description/>
  <cp:lastModifiedBy>מנהלת תוכן ואתר - וריה דרביאנקו</cp:lastModifiedBy>
  <cp:revision>1</cp:revision>
  <dcterms:created xsi:type="dcterms:W3CDTF">2026-05-06T12:40:00Z</dcterms:created>
  <dcterms:modified xsi:type="dcterms:W3CDTF">2026-05-06T12:43:00Z</dcterms:modified>
</cp:coreProperties>
</file>